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56FCF" w14:textId="77777777" w:rsidR="00424A5A" w:rsidRDefault="00424A5A"/>
    <w:p w14:paraId="32AF27B3" w14:textId="77777777" w:rsidR="00424A5A" w:rsidRDefault="00424A5A"/>
    <w:p w14:paraId="0492CD28" w14:textId="77777777" w:rsidR="0087693B" w:rsidRDefault="0087693B">
      <w:pPr>
        <w:rPr>
          <w:sz w:val="22"/>
        </w:rPr>
      </w:pPr>
    </w:p>
    <w:p w14:paraId="0ED523D1" w14:textId="77777777" w:rsidR="0087693B" w:rsidRDefault="0087693B">
      <w:pPr>
        <w:rPr>
          <w:sz w:val="22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330"/>
        <w:gridCol w:w="1370"/>
        <w:gridCol w:w="3420"/>
      </w:tblGrid>
      <w:tr w:rsidR="0087693B" w:rsidRPr="00761D9B" w14:paraId="19DAAC7C" w14:textId="77777777" w:rsidTr="00471A05">
        <w:tc>
          <w:tcPr>
            <w:tcW w:w="1080" w:type="dxa"/>
            <w:vAlign w:val="center"/>
          </w:tcPr>
          <w:p w14:paraId="21CBC9D1" w14:textId="77777777" w:rsidR="0087693B" w:rsidRPr="00761D9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220A15F1" w14:textId="77777777" w:rsidR="0087693B" w:rsidRPr="00761D9B" w:rsidRDefault="00761D9B" w:rsidP="00761D9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43001-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309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202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4-1</w:t>
            </w:r>
          </w:p>
        </w:tc>
        <w:tc>
          <w:tcPr>
            <w:tcW w:w="1330" w:type="dxa"/>
            <w:vAlign w:val="center"/>
          </w:tcPr>
          <w:p w14:paraId="77F88F2C" w14:textId="77777777" w:rsidR="0087693B" w:rsidRPr="00761D9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159975E9" w14:textId="77777777" w:rsidR="0087693B" w:rsidRPr="00761D9B" w:rsidRDefault="0087693B" w:rsidP="0087693B">
            <w:pPr>
              <w:spacing w:before="40"/>
              <w:ind w:right="-156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B4D26EA" w14:textId="77777777" w:rsidR="0087693B" w:rsidRPr="00761D9B" w:rsidRDefault="00761D9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A-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27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>/</w:t>
            </w:r>
            <w:r w:rsidR="00740F6E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S</w:t>
            </w:r>
            <w:r w:rsidRPr="00761D9B">
              <w:rPr>
                <w:rFonts w:ascii="Tahoma" w:hAnsi="Tahoma" w:cs="Tahoma"/>
                <w:color w:val="0000FF"/>
                <w:sz w:val="20"/>
                <w:szCs w:val="20"/>
              </w:rPr>
              <w:t xml:space="preserve">   </w:t>
            </w:r>
          </w:p>
        </w:tc>
      </w:tr>
      <w:tr w:rsidR="0087693B" w:rsidRPr="00761D9B" w14:paraId="08BC8BF5" w14:textId="77777777" w:rsidTr="00471A05">
        <w:tc>
          <w:tcPr>
            <w:tcW w:w="1080" w:type="dxa"/>
            <w:vAlign w:val="center"/>
          </w:tcPr>
          <w:p w14:paraId="7517E3D7" w14:textId="77777777" w:rsidR="0087693B" w:rsidRPr="005F69CB" w:rsidRDefault="0087693B" w:rsidP="0087693B">
            <w:pPr>
              <w:spacing w:before="4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308CA44B" w14:textId="77777777" w:rsidR="0087693B" w:rsidRPr="005F69CB" w:rsidRDefault="00A45FD3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color w:val="0000FF"/>
                <w:sz w:val="20"/>
                <w:szCs w:val="20"/>
              </w:rPr>
              <w:t>25</w:t>
            </w:r>
            <w:r w:rsidR="00E068DD" w:rsidRPr="005F69CB">
              <w:rPr>
                <w:rFonts w:ascii="Tahoma" w:hAnsi="Tahoma" w:cs="Tahoma"/>
                <w:color w:val="0000FF"/>
                <w:sz w:val="20"/>
                <w:szCs w:val="20"/>
              </w:rPr>
              <w:t>.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 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7</w:t>
            </w:r>
            <w:r w:rsidR="00471A05">
              <w:rPr>
                <w:rFonts w:ascii="Tahoma" w:hAnsi="Tahoma" w:cs="Tahoma"/>
                <w:color w:val="0000FF"/>
                <w:sz w:val="20"/>
                <w:szCs w:val="20"/>
              </w:rPr>
              <w:t>. 202</w:t>
            </w:r>
            <w:r>
              <w:rPr>
                <w:rFonts w:ascii="Tahoma" w:hAnsi="Tahoma" w:cs="Tahoma"/>
                <w:color w:val="0000FF"/>
                <w:sz w:val="20"/>
                <w:szCs w:val="20"/>
              </w:rPr>
              <w:t>5</w:t>
            </w:r>
          </w:p>
        </w:tc>
        <w:tc>
          <w:tcPr>
            <w:tcW w:w="1330" w:type="dxa"/>
            <w:vAlign w:val="center"/>
          </w:tcPr>
          <w:p w14:paraId="1E87AE62" w14:textId="77777777" w:rsidR="0087693B" w:rsidRPr="005F69CB" w:rsidRDefault="0087693B" w:rsidP="008E2CC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70" w:type="dxa"/>
            <w:vAlign w:val="center"/>
          </w:tcPr>
          <w:p w14:paraId="5639B6F9" w14:textId="77777777" w:rsidR="0087693B" w:rsidRPr="005F69CB" w:rsidRDefault="0087693B" w:rsidP="008E2CCD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7F2D5255" w14:textId="77777777" w:rsidR="0087693B" w:rsidRPr="00761D9B" w:rsidRDefault="00761D9B" w:rsidP="00E068DD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2431-</w:t>
            </w:r>
            <w:r w:rsidR="00677613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4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-</w:t>
            </w:r>
            <w:r w:rsidR="007B1C07">
              <w:rPr>
                <w:rFonts w:ascii="Tahoma" w:hAnsi="Tahoma" w:cs="Tahoma"/>
                <w:color w:val="0000FF"/>
                <w:sz w:val="20"/>
                <w:szCs w:val="20"/>
              </w:rPr>
              <w:t>00</w:t>
            </w:r>
            <w:r w:rsidR="00A45FD3">
              <w:rPr>
                <w:rFonts w:ascii="Tahoma" w:hAnsi="Tahoma" w:cs="Tahoma"/>
                <w:color w:val="0000FF"/>
                <w:sz w:val="20"/>
                <w:szCs w:val="20"/>
              </w:rPr>
              <w:t>1075</w:t>
            </w:r>
            <w:r w:rsidRPr="005F69CB">
              <w:rPr>
                <w:rFonts w:ascii="Tahoma" w:hAnsi="Tahoma" w:cs="Tahoma"/>
                <w:color w:val="0000FF"/>
                <w:sz w:val="20"/>
                <w:szCs w:val="20"/>
              </w:rPr>
              <w:t>/0</w:t>
            </w:r>
          </w:p>
        </w:tc>
      </w:tr>
    </w:tbl>
    <w:p w14:paraId="4451D9E5" w14:textId="77777777" w:rsidR="0087693B" w:rsidRPr="00761D9B" w:rsidRDefault="0087693B" w:rsidP="0087693B">
      <w:pPr>
        <w:pStyle w:val="Telobesedila2"/>
        <w:ind w:left="-181" w:right="-210"/>
        <w:rPr>
          <w:rFonts w:ascii="Tahoma" w:hAnsi="Tahoma" w:cs="Tahoma"/>
          <w:szCs w:val="20"/>
        </w:rPr>
      </w:pPr>
    </w:p>
    <w:p w14:paraId="13210042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7413A430" w14:textId="77777777" w:rsidR="0087693B" w:rsidRPr="00761D9B" w:rsidRDefault="0087693B">
      <w:pPr>
        <w:rPr>
          <w:rFonts w:ascii="Tahoma" w:hAnsi="Tahoma" w:cs="Tahoma"/>
          <w:sz w:val="20"/>
          <w:szCs w:val="20"/>
        </w:rPr>
      </w:pPr>
    </w:p>
    <w:p w14:paraId="308EB8D4" w14:textId="77777777" w:rsidR="00E813F4" w:rsidRPr="00761D9B" w:rsidRDefault="00E813F4" w:rsidP="00E813F4">
      <w:pPr>
        <w:rPr>
          <w:rFonts w:ascii="Tahoma" w:hAnsi="Tahoma" w:cs="Tahoma"/>
          <w:sz w:val="20"/>
          <w:szCs w:val="20"/>
        </w:rPr>
      </w:pPr>
    </w:p>
    <w:p w14:paraId="6E556C5D" w14:textId="77777777" w:rsidR="00E813F4" w:rsidRPr="00761D9B" w:rsidRDefault="00A255D7" w:rsidP="00A255D7">
      <w:pPr>
        <w:pStyle w:val="Konnaopomba-besedilo"/>
        <w:spacing w:before="240"/>
        <w:ind w:firstLine="720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SPREMEMBA </w:t>
      </w:r>
      <w:r w:rsidR="00E813F4" w:rsidRPr="00761D9B">
        <w:rPr>
          <w:rFonts w:ascii="Tahoma" w:hAnsi="Tahoma" w:cs="Tahoma"/>
          <w:b/>
          <w:spacing w:val="20"/>
          <w:szCs w:val="20"/>
        </w:rPr>
        <w:t xml:space="preserve">RAZPISNE DOKUMENTACIJE </w:t>
      </w:r>
    </w:p>
    <w:p w14:paraId="5E2B1356" w14:textId="77777777" w:rsidR="00E813F4" w:rsidRPr="00761D9B" w:rsidRDefault="00E813F4" w:rsidP="00E813F4">
      <w:pPr>
        <w:pStyle w:val="Konnaopomba-besedilo"/>
        <w:jc w:val="center"/>
        <w:rPr>
          <w:rFonts w:ascii="Tahoma" w:hAnsi="Tahoma" w:cs="Tahoma"/>
          <w:b/>
          <w:spacing w:val="20"/>
          <w:szCs w:val="20"/>
        </w:rPr>
      </w:pPr>
      <w:r w:rsidRPr="00761D9B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3591A548" w14:textId="77777777" w:rsidR="00E813F4" w:rsidRDefault="00E813F4" w:rsidP="00E813F4">
      <w:pPr>
        <w:pStyle w:val="Konnaopomba-besedilo"/>
        <w:rPr>
          <w:rFonts w:ascii="Tahoma" w:hAnsi="Tahoma" w:cs="Tahoma"/>
          <w:szCs w:val="20"/>
        </w:rPr>
      </w:pPr>
    </w:p>
    <w:p w14:paraId="2F7E893C" w14:textId="77777777" w:rsidR="00E813F4" w:rsidRDefault="00A45FD3" w:rsidP="00A45FD3">
      <w:pPr>
        <w:pStyle w:val="Konnaopomba-besedilo"/>
        <w:jc w:val="center"/>
        <w:rPr>
          <w:rFonts w:ascii="Tahoma" w:hAnsi="Tahoma" w:cs="Tahoma"/>
          <w:b/>
          <w:szCs w:val="20"/>
        </w:rPr>
      </w:pPr>
      <w:r w:rsidRPr="00A45FD3">
        <w:rPr>
          <w:rFonts w:ascii="Tahoma" w:hAnsi="Tahoma" w:cs="Tahoma"/>
          <w:b/>
          <w:szCs w:val="20"/>
        </w:rPr>
        <w:t>Obdobni pregledi objektov na CP CE, KR, MB, MS, PT ter jeklenih in sovprežnih objektov za leto 2024/2025 – redni (letni) in glavni pregledi</w:t>
      </w:r>
    </w:p>
    <w:p w14:paraId="2463809D" w14:textId="77777777" w:rsidR="00A45FD3" w:rsidRPr="00761D9B" w:rsidRDefault="00A45FD3" w:rsidP="00A45FD3">
      <w:pPr>
        <w:pStyle w:val="Konnaopomba-besedilo"/>
        <w:jc w:val="center"/>
        <w:rPr>
          <w:rFonts w:ascii="Tahoma" w:hAnsi="Tahoma" w:cs="Tahoma"/>
          <w:szCs w:val="20"/>
        </w:rPr>
      </w:pPr>
    </w:p>
    <w:p w14:paraId="1849DB42" w14:textId="2B586623" w:rsidR="006273BF" w:rsidRPr="00761D9B" w:rsidRDefault="001B441B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Obvestilo o spremembi razpisne dokumentacije je objavljeno na »Portalu javnih naročil«</w:t>
      </w:r>
      <w:r w:rsidR="00014D25">
        <w:rPr>
          <w:rFonts w:ascii="Tahoma" w:hAnsi="Tahoma" w:cs="Tahoma"/>
          <w:sz w:val="20"/>
          <w:szCs w:val="20"/>
        </w:rPr>
        <w:t>.</w:t>
      </w:r>
    </w:p>
    <w:p w14:paraId="646D2CBF" w14:textId="77777777" w:rsidR="00091022" w:rsidRPr="00761D9B" w:rsidRDefault="00091022" w:rsidP="005D5698">
      <w:pPr>
        <w:widowControl w:val="0"/>
        <w:spacing w:line="254" w:lineRule="atLeast"/>
        <w:jc w:val="both"/>
        <w:rPr>
          <w:rFonts w:ascii="Tahoma" w:hAnsi="Tahoma" w:cs="Tahoma"/>
          <w:sz w:val="20"/>
          <w:szCs w:val="20"/>
        </w:rPr>
      </w:pPr>
    </w:p>
    <w:p w14:paraId="4B5A76F3" w14:textId="77777777" w:rsidR="00906752" w:rsidRPr="008B6E46" w:rsidRDefault="00A255D7" w:rsidP="00A71638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8B6E46">
        <w:rPr>
          <w:rFonts w:ascii="Tahoma" w:hAnsi="Tahoma" w:cs="Tahoma"/>
          <w:sz w:val="20"/>
          <w:szCs w:val="20"/>
        </w:rPr>
        <w:t>Obrazložitev sprememb:</w:t>
      </w:r>
    </w:p>
    <w:p w14:paraId="689220C4" w14:textId="77777777" w:rsidR="00076749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</w:p>
    <w:p w14:paraId="48FFECE6" w14:textId="77777777" w:rsidR="00076749" w:rsidRPr="008512DE" w:rsidRDefault="00076749" w:rsidP="00076749">
      <w:pPr>
        <w:pStyle w:val="Telobesedila2"/>
        <w:jc w:val="left"/>
        <w:rPr>
          <w:rFonts w:ascii="Tahoma" w:hAnsi="Tahoma" w:cs="Tahoma"/>
          <w:color w:val="333333"/>
          <w:szCs w:val="20"/>
          <w:u w:val="single"/>
          <w:shd w:val="clear" w:color="auto" w:fill="FFFFFF"/>
        </w:rPr>
      </w:pP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Naročnik spreminja </w:t>
      </w:r>
      <w:r w:rsidR="00A45FD3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Navodila za pripravo ponudbe</w:t>
      </w:r>
      <w:r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 skladno z odgovorom na pojasnilo </w:t>
      </w:r>
      <w:r w:rsidRPr="008512DE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št.</w:t>
      </w:r>
      <w:r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 xml:space="preserve"> </w:t>
      </w:r>
      <w:r w:rsidR="004714F3">
        <w:rPr>
          <w:rFonts w:ascii="Tahoma" w:hAnsi="Tahoma" w:cs="Tahoma"/>
          <w:color w:val="333333"/>
          <w:szCs w:val="20"/>
          <w:u w:val="single"/>
          <w:shd w:val="clear" w:color="auto" w:fill="FFFFFF"/>
        </w:rPr>
        <w:t>1</w:t>
      </w:r>
    </w:p>
    <w:p w14:paraId="1D300A66" w14:textId="77777777" w:rsidR="00C046BA" w:rsidRDefault="004714F3" w:rsidP="00076749">
      <w:pPr>
        <w:pStyle w:val="Telobesedila2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V </w:t>
      </w:r>
      <w:r w:rsidR="00A45FD3">
        <w:rPr>
          <w:rFonts w:ascii="Tahoma" w:hAnsi="Tahoma" w:cs="Tahoma"/>
          <w:color w:val="333333"/>
          <w:szCs w:val="20"/>
          <w:shd w:val="clear" w:color="auto" w:fill="FFFFFF"/>
        </w:rPr>
        <w:t>Navodilih za pripravo ponudbe naročnik spreminja razpisne pogoje pod točko</w:t>
      </w:r>
      <w:r w:rsidR="00C046BA">
        <w:rPr>
          <w:rFonts w:ascii="Tahoma" w:hAnsi="Tahoma" w:cs="Tahoma"/>
          <w:color w:val="333333"/>
          <w:szCs w:val="20"/>
          <w:shd w:val="clear" w:color="auto" w:fill="FFFFFF"/>
        </w:rPr>
        <w:t xml:space="preserve"> 3.2.6</w:t>
      </w:r>
      <w:r w:rsidR="00A45FD3">
        <w:rPr>
          <w:rFonts w:ascii="Tahoma" w:hAnsi="Tahoma" w:cs="Tahoma"/>
          <w:color w:val="333333"/>
          <w:szCs w:val="20"/>
          <w:shd w:val="clear" w:color="auto" w:fill="FFFFFF"/>
        </w:rPr>
        <w:t xml:space="preserve"> in sicer </w:t>
      </w:r>
      <w:r w:rsidR="00C046BA">
        <w:rPr>
          <w:rFonts w:ascii="Tahoma" w:hAnsi="Tahoma" w:cs="Tahoma"/>
          <w:color w:val="333333"/>
          <w:szCs w:val="20"/>
          <w:shd w:val="clear" w:color="auto" w:fill="FFFFFF"/>
        </w:rPr>
        <w:t xml:space="preserve">se tretja alineja zamenja z </w:t>
      </w:r>
    </w:p>
    <w:p w14:paraId="570BB289" w14:textId="77777777" w:rsidR="00C046BA" w:rsidRDefault="00C046BA" w:rsidP="00C046BA">
      <w:pPr>
        <w:pStyle w:val="Telobesedila2"/>
        <w:rPr>
          <w:rFonts w:ascii="Tahoma" w:hAnsi="Tahoma" w:cs="Tahoma"/>
          <w:color w:val="333333"/>
          <w:szCs w:val="20"/>
          <w:shd w:val="clear" w:color="auto" w:fill="FFFFFF"/>
        </w:rPr>
      </w:pPr>
      <w:r>
        <w:rPr>
          <w:rFonts w:ascii="Tahoma" w:hAnsi="Tahoma" w:cs="Tahoma"/>
          <w:color w:val="333333"/>
          <w:szCs w:val="20"/>
          <w:shd w:val="clear" w:color="auto" w:fill="FFFFFF"/>
        </w:rPr>
        <w:t>»V</w:t>
      </w:r>
      <w:r w:rsidRPr="00C046BA">
        <w:rPr>
          <w:rFonts w:ascii="Tahoma" w:hAnsi="Tahoma" w:cs="Tahoma"/>
          <w:color w:val="333333"/>
          <w:szCs w:val="20"/>
          <w:shd w:val="clear" w:color="auto" w:fill="FFFFFF"/>
        </w:rPr>
        <w:t xml:space="preserve"> zadnjih 10 letih pred objavo tega naročila je nastopal kot:</w:t>
      </w:r>
    </w:p>
    <w:p w14:paraId="76CD168C" w14:textId="77777777" w:rsidR="00C046BA" w:rsidRDefault="00C046BA" w:rsidP="00C046BA">
      <w:pPr>
        <w:pStyle w:val="Telobesedila2"/>
        <w:ind w:left="720"/>
        <w:rPr>
          <w:rFonts w:ascii="Tahoma" w:hAnsi="Tahoma" w:cs="Tahoma"/>
          <w:color w:val="333333"/>
          <w:szCs w:val="20"/>
          <w:shd w:val="clear" w:color="auto" w:fill="FFFFFF"/>
        </w:rPr>
      </w:pPr>
      <w:r w:rsidRPr="00C046BA">
        <w:rPr>
          <w:rFonts w:ascii="Tahoma" w:hAnsi="Tahoma" w:cs="Tahoma"/>
          <w:color w:val="333333"/>
          <w:szCs w:val="20"/>
          <w:shd w:val="clear" w:color="auto" w:fill="FFFFFF"/>
        </w:rPr>
        <w:t>-</w:t>
      </w: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 </w:t>
      </w:r>
      <w:r w:rsidRPr="00C046BA">
        <w:rPr>
          <w:rFonts w:ascii="Tahoma" w:hAnsi="Tahoma" w:cs="Tahoma"/>
          <w:color w:val="333333"/>
          <w:szCs w:val="20"/>
          <w:shd w:val="clear" w:color="auto" w:fill="FFFFFF"/>
        </w:rPr>
        <w:t xml:space="preserve">Strokovnjak za ležišča pri izdelavi vsaj 2 pregledov ležišč na premostitvenih objektih namenjenih za javni cestni </w:t>
      </w:r>
      <w:r>
        <w:rPr>
          <w:rFonts w:ascii="Tahoma" w:hAnsi="Tahoma" w:cs="Tahoma"/>
          <w:color w:val="333333"/>
          <w:szCs w:val="20"/>
          <w:shd w:val="clear" w:color="auto" w:fill="FFFFFF"/>
        </w:rPr>
        <w:t>ali železniški</w:t>
      </w:r>
      <w:r w:rsidRPr="00C046BA">
        <w:rPr>
          <w:rFonts w:ascii="Tahoma" w:hAnsi="Tahoma" w:cs="Tahoma"/>
          <w:color w:val="333333"/>
          <w:szCs w:val="20"/>
          <w:shd w:val="clear" w:color="auto" w:fill="FFFFFF"/>
        </w:rPr>
        <w:t xml:space="preserve"> promet</w:t>
      </w:r>
      <w:r>
        <w:rPr>
          <w:rFonts w:ascii="Tahoma" w:hAnsi="Tahoma" w:cs="Tahoma"/>
          <w:color w:val="333333"/>
          <w:szCs w:val="20"/>
          <w:shd w:val="clear" w:color="auto" w:fill="FFFFFF"/>
        </w:rPr>
        <w:t xml:space="preserve"> </w:t>
      </w:r>
      <w:r w:rsidRPr="00C046BA">
        <w:rPr>
          <w:rFonts w:ascii="Tahoma" w:hAnsi="Tahoma" w:cs="Tahoma"/>
          <w:color w:val="333333"/>
          <w:szCs w:val="20"/>
          <w:shd w:val="clear" w:color="auto" w:fill="FFFFFF"/>
        </w:rPr>
        <w:t>z dolžino med krajnima opornikoma najmanj 5,0 m.</w:t>
      </w:r>
      <w:r>
        <w:rPr>
          <w:rFonts w:ascii="Tahoma" w:hAnsi="Tahoma" w:cs="Tahoma"/>
          <w:color w:val="333333"/>
          <w:szCs w:val="20"/>
          <w:shd w:val="clear" w:color="auto" w:fill="FFFFFF"/>
        </w:rPr>
        <w:t>«</w:t>
      </w:r>
    </w:p>
    <w:p w14:paraId="34E6DE77" w14:textId="77777777" w:rsidR="004C0201" w:rsidRDefault="00C046BA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  <w:r>
        <w:rPr>
          <w:rFonts w:ascii="Tahoma" w:hAnsi="Tahoma" w:cs="Tahoma"/>
          <w:szCs w:val="20"/>
          <w:shd w:val="clear" w:color="auto" w:fill="FFFFFF"/>
        </w:rPr>
        <w:t>Vse ostale zahteve iz točke 3.2.6 ostanejo enake.</w:t>
      </w:r>
    </w:p>
    <w:p w14:paraId="17F13A66" w14:textId="77777777" w:rsidR="00C046BA" w:rsidRPr="004C0201" w:rsidRDefault="00C046BA" w:rsidP="004C0201">
      <w:pPr>
        <w:pStyle w:val="Telobesedila2"/>
        <w:rPr>
          <w:rFonts w:ascii="Tahoma" w:hAnsi="Tahoma" w:cs="Tahoma"/>
          <w:szCs w:val="20"/>
          <w:shd w:val="clear" w:color="auto" w:fill="FFFFFF"/>
        </w:rPr>
      </w:pPr>
    </w:p>
    <w:p w14:paraId="1C5A1341" w14:textId="77777777" w:rsidR="00A255D7" w:rsidRPr="00761D9B" w:rsidRDefault="00A255D7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  <w:r w:rsidRPr="00761D9B">
        <w:rPr>
          <w:rFonts w:ascii="Tahoma" w:hAnsi="Tahoma" w:cs="Tahoma"/>
          <w:sz w:val="20"/>
          <w:szCs w:val="20"/>
        </w:rPr>
        <w:t>Sprememb</w:t>
      </w:r>
      <w:r w:rsidR="006E6423">
        <w:rPr>
          <w:rFonts w:ascii="Tahoma" w:hAnsi="Tahoma" w:cs="Tahoma"/>
          <w:sz w:val="20"/>
          <w:szCs w:val="20"/>
        </w:rPr>
        <w:t>e</w:t>
      </w:r>
      <w:r w:rsidRPr="00761D9B">
        <w:rPr>
          <w:rFonts w:ascii="Tahoma" w:hAnsi="Tahoma" w:cs="Tahoma"/>
          <w:sz w:val="20"/>
          <w:szCs w:val="20"/>
        </w:rPr>
        <w:t xml:space="preserve"> </w:t>
      </w:r>
      <w:r w:rsidR="006E6423">
        <w:rPr>
          <w:rFonts w:ascii="Tahoma" w:hAnsi="Tahoma" w:cs="Tahoma"/>
          <w:sz w:val="20"/>
          <w:szCs w:val="20"/>
        </w:rPr>
        <w:t>so</w:t>
      </w:r>
      <w:r w:rsidRPr="00761D9B">
        <w:rPr>
          <w:rFonts w:ascii="Tahoma" w:hAnsi="Tahoma" w:cs="Tahoma"/>
          <w:sz w:val="20"/>
          <w:szCs w:val="20"/>
        </w:rPr>
        <w:t xml:space="preserve"> sestavni del razpisne dokumentacije in </w:t>
      </w:r>
      <w:r w:rsidR="00EB2435">
        <w:rPr>
          <w:rFonts w:ascii="Tahoma" w:hAnsi="Tahoma" w:cs="Tahoma"/>
          <w:sz w:val="20"/>
          <w:szCs w:val="20"/>
        </w:rPr>
        <w:t>jih</w:t>
      </w:r>
      <w:r w:rsidRPr="00761D9B">
        <w:rPr>
          <w:rFonts w:ascii="Tahoma" w:hAnsi="Tahoma" w:cs="Tahoma"/>
          <w:sz w:val="20"/>
          <w:szCs w:val="20"/>
        </w:rPr>
        <w:t xml:space="preserve"> je potrebno upoštevati pri pripravi ponudbe.</w:t>
      </w:r>
    </w:p>
    <w:p w14:paraId="46A160EE" w14:textId="77777777"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p w14:paraId="38106CC5" w14:textId="77777777" w:rsidR="00C63631" w:rsidRPr="00761D9B" w:rsidRDefault="00C63631" w:rsidP="00A255D7">
      <w:pPr>
        <w:widowControl w:val="0"/>
        <w:spacing w:before="60" w:line="254" w:lineRule="atLeast"/>
        <w:jc w:val="both"/>
        <w:rPr>
          <w:rFonts w:ascii="Tahoma" w:hAnsi="Tahoma" w:cs="Tahoma"/>
          <w:sz w:val="20"/>
          <w:szCs w:val="20"/>
        </w:rPr>
      </w:pPr>
    </w:p>
    <w:sectPr w:rsidR="00C63631" w:rsidRPr="00761D9B" w:rsidSect="001A11D6">
      <w:footerReference w:type="default" r:id="rId7"/>
      <w:headerReference w:type="first" r:id="rId8"/>
      <w:footerReference w:type="first" r:id="rId9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DC4A9" w14:textId="77777777" w:rsidR="00123BF8" w:rsidRDefault="00123BF8">
      <w:r>
        <w:separator/>
      </w:r>
    </w:p>
  </w:endnote>
  <w:endnote w:type="continuationSeparator" w:id="0">
    <w:p w14:paraId="113A3921" w14:textId="77777777" w:rsidR="00123BF8" w:rsidRDefault="00123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86246" w14:textId="77777777" w:rsidR="00E813F4" w:rsidRDefault="00E813F4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E813F4" w14:paraId="6AE3F704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46ED22E" w14:textId="77777777" w:rsidR="00E813F4" w:rsidRDefault="00E813F4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7A81E269" w14:textId="77777777" w:rsidR="00E813F4" w:rsidRDefault="00E813F4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63D7BCB8" w14:textId="77777777" w:rsidR="00E813F4" w:rsidRDefault="00E813F4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666FD24E" w14:textId="77777777" w:rsidR="00E813F4" w:rsidRDefault="00E813F4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 w:rsidR="00F26D3D"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 w:rsidR="00F26D3D">
            <w:rPr>
              <w:rFonts w:ascii="Arial" w:hAnsi="Arial"/>
              <w:sz w:val="16"/>
            </w:rPr>
            <w:fldChar w:fldCharType="separate"/>
          </w:r>
          <w:r w:rsidR="008512DE">
            <w:rPr>
              <w:rFonts w:ascii="Arial" w:hAnsi="Arial"/>
              <w:noProof/>
              <w:sz w:val="16"/>
            </w:rPr>
            <w:t>2</w:t>
          </w:r>
          <w:r w:rsidR="00F26D3D"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 w:rsidR="00F26D3D"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 w:rsidR="00F26D3D">
            <w:rPr>
              <w:rStyle w:val="tevilkastrani"/>
              <w:sz w:val="16"/>
            </w:rPr>
            <w:fldChar w:fldCharType="separate"/>
          </w:r>
          <w:r w:rsidR="008512DE">
            <w:rPr>
              <w:rStyle w:val="tevilkastrani"/>
              <w:noProof/>
              <w:sz w:val="16"/>
            </w:rPr>
            <w:t>2</w:t>
          </w:r>
          <w:r w:rsidR="00F26D3D">
            <w:rPr>
              <w:rStyle w:val="tevilkastrani"/>
              <w:sz w:val="16"/>
            </w:rPr>
            <w:fldChar w:fldCharType="end"/>
          </w:r>
        </w:p>
      </w:tc>
    </w:tr>
  </w:tbl>
  <w:p w14:paraId="468837E2" w14:textId="77777777" w:rsidR="00E813F4" w:rsidRDefault="00E813F4">
    <w:pPr>
      <w:pStyle w:val="Noga"/>
      <w:rPr>
        <w:rFonts w:ascii="Arial" w:hAnsi="Arial"/>
        <w:sz w:val="2"/>
        <w:lang w:val="en-US"/>
      </w:rPr>
    </w:pPr>
  </w:p>
  <w:p w14:paraId="72D4B470" w14:textId="77777777" w:rsidR="00E813F4" w:rsidRDefault="00E813F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7039D" w14:textId="77777777" w:rsidR="00E813F4" w:rsidRDefault="00E813F4" w:rsidP="002507C2">
    <w:pPr>
      <w:pStyle w:val="Noga"/>
      <w:ind w:firstLine="540"/>
    </w:pPr>
    <w:r>
      <w:t xml:space="preserve">  </w:t>
    </w:r>
    <w:r w:rsidR="00F61F53" w:rsidRPr="00643501">
      <w:rPr>
        <w:noProof/>
        <w:lang w:eastAsia="sl-SI"/>
      </w:rPr>
      <w:drawing>
        <wp:inline distT="0" distB="0" distL="0" distR="0" wp14:anchorId="22903268" wp14:editId="10EA768F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643501">
      <w:rPr>
        <w:noProof/>
        <w:lang w:eastAsia="sl-SI"/>
      </w:rPr>
      <w:drawing>
        <wp:inline distT="0" distB="0" distL="0" distR="0" wp14:anchorId="0DD2F6F6" wp14:editId="7158F8E1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F61F53" w:rsidRPr="00CF74F9">
      <w:rPr>
        <w:noProof/>
        <w:lang w:eastAsia="sl-SI"/>
      </w:rPr>
      <w:drawing>
        <wp:inline distT="0" distB="0" distL="0" distR="0" wp14:anchorId="7D50D4CF" wp14:editId="2100F9D2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F1274A7" w14:textId="77777777" w:rsidR="00E813F4" w:rsidRPr="003C7111" w:rsidRDefault="00E813F4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98107" w14:textId="77777777" w:rsidR="00123BF8" w:rsidRDefault="00123BF8">
      <w:r>
        <w:separator/>
      </w:r>
    </w:p>
  </w:footnote>
  <w:footnote w:type="continuationSeparator" w:id="0">
    <w:p w14:paraId="7901C003" w14:textId="77777777" w:rsidR="00123BF8" w:rsidRDefault="00123B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03F0F" w14:textId="77777777" w:rsidR="00DB7CDA" w:rsidRDefault="00F61F53">
    <w:pPr>
      <w:pStyle w:val="Glava"/>
    </w:pPr>
    <w:r>
      <w:rPr>
        <w:noProof/>
        <w:lang w:eastAsia="sl-SI"/>
      </w:rPr>
      <w:drawing>
        <wp:anchor distT="0" distB="0" distL="114300" distR="114300" simplePos="0" relativeHeight="251657728" behindDoc="1" locked="0" layoutInCell="1" allowOverlap="1" wp14:anchorId="5EFF1A41" wp14:editId="7B9F1FB4">
          <wp:simplePos x="0" y="0"/>
          <wp:positionH relativeFrom="column">
            <wp:posOffset>-577850</wp:posOffset>
          </wp:positionH>
          <wp:positionV relativeFrom="paragraph">
            <wp:posOffset>362585</wp:posOffset>
          </wp:positionV>
          <wp:extent cx="4492625" cy="1437005"/>
          <wp:effectExtent l="0" t="0" r="0" b="0"/>
          <wp:wrapNone/>
          <wp:docPr id="4" name="Picture 4" descr="S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S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92625" cy="14370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23B0"/>
    <w:multiLevelType w:val="hybridMultilevel"/>
    <w:tmpl w:val="5E8E0AD4"/>
    <w:lvl w:ilvl="0" w:tplc="736EA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9F4787F"/>
    <w:multiLevelType w:val="hybridMultilevel"/>
    <w:tmpl w:val="6A000326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0220A"/>
    <w:multiLevelType w:val="hybridMultilevel"/>
    <w:tmpl w:val="1488E52C"/>
    <w:lvl w:ilvl="0" w:tplc="DC04060A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6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746F18"/>
    <w:multiLevelType w:val="hybridMultilevel"/>
    <w:tmpl w:val="554EEDD4"/>
    <w:lvl w:ilvl="0" w:tplc="211ECEB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3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32937A93"/>
    <w:multiLevelType w:val="hybridMultilevel"/>
    <w:tmpl w:val="5F8E51E2"/>
    <w:lvl w:ilvl="0" w:tplc="D642187A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9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20" w15:restartNumberingAfterBreak="0">
    <w:nsid w:val="3B4759B8"/>
    <w:multiLevelType w:val="hybridMultilevel"/>
    <w:tmpl w:val="FF1C962C"/>
    <w:lvl w:ilvl="0" w:tplc="0424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B4EE4"/>
    <w:multiLevelType w:val="hybridMultilevel"/>
    <w:tmpl w:val="91DC0F7C"/>
    <w:lvl w:ilvl="0" w:tplc="532E9D00">
      <w:start w:val="2"/>
      <w:numFmt w:val="lowerLetter"/>
      <w:lvlText w:val="%1)"/>
      <w:lvlJc w:val="left"/>
      <w:pPr>
        <w:ind w:left="720" w:hanging="360"/>
      </w:pPr>
      <w:rPr>
        <w:rFonts w:hint="default"/>
        <w:color w:val="8496B0" w:themeColor="text2" w:themeTint="99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047D69"/>
    <w:multiLevelType w:val="hybridMultilevel"/>
    <w:tmpl w:val="4016EB94"/>
    <w:lvl w:ilvl="0" w:tplc="07B297A0">
      <w:start w:val="243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333333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A0307"/>
    <w:multiLevelType w:val="hybridMultilevel"/>
    <w:tmpl w:val="BDA26400"/>
    <w:lvl w:ilvl="0" w:tplc="6BF28C9A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8C41769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5" w15:restartNumberingAfterBreak="0">
    <w:nsid w:val="5A165268"/>
    <w:multiLevelType w:val="hybridMultilevel"/>
    <w:tmpl w:val="99586CBC"/>
    <w:lvl w:ilvl="0" w:tplc="78DC1178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720DFB"/>
    <w:multiLevelType w:val="hybridMultilevel"/>
    <w:tmpl w:val="1E0898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9C764C"/>
    <w:multiLevelType w:val="hybridMultilevel"/>
    <w:tmpl w:val="33CECB5E"/>
    <w:lvl w:ilvl="0" w:tplc="561CF42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C610C8"/>
    <w:multiLevelType w:val="hybridMultilevel"/>
    <w:tmpl w:val="1966D132"/>
    <w:lvl w:ilvl="0" w:tplc="1386724E">
      <w:start w:val="1"/>
      <w:numFmt w:val="lowerLetter"/>
      <w:lvlText w:val="%1)"/>
      <w:lvlJc w:val="left"/>
      <w:pPr>
        <w:tabs>
          <w:tab w:val="num" w:pos="2770"/>
        </w:tabs>
        <w:ind w:left="2770" w:hanging="360"/>
      </w:pPr>
      <w:rPr>
        <w:rFonts w:hint="default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3850"/>
        </w:tabs>
        <w:ind w:left="38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4570"/>
        </w:tabs>
        <w:ind w:left="45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5290"/>
        </w:tabs>
        <w:ind w:left="52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6010"/>
        </w:tabs>
        <w:ind w:left="60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6730"/>
        </w:tabs>
        <w:ind w:left="67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7450"/>
        </w:tabs>
        <w:ind w:left="74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8170"/>
        </w:tabs>
        <w:ind w:left="81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8890"/>
        </w:tabs>
        <w:ind w:left="8890" w:hanging="360"/>
      </w:pPr>
      <w:rPr>
        <w:rFonts w:ascii="Wingdings" w:hAnsi="Wingdings" w:hint="default"/>
      </w:rPr>
    </w:lvl>
  </w:abstractNum>
  <w:abstractNum w:abstractNumId="29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0" w15:restartNumberingAfterBreak="0">
    <w:nsid w:val="73670698"/>
    <w:multiLevelType w:val="hybridMultilevel"/>
    <w:tmpl w:val="3BBAC346"/>
    <w:lvl w:ilvl="0" w:tplc="E954C96E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9F61CB"/>
    <w:multiLevelType w:val="hybridMultilevel"/>
    <w:tmpl w:val="FE8837A4"/>
    <w:lvl w:ilvl="0" w:tplc="0F6CF106">
      <w:start w:val="1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2E0C0C"/>
    <w:multiLevelType w:val="hybridMultilevel"/>
    <w:tmpl w:val="245E6CEE"/>
    <w:lvl w:ilvl="0" w:tplc="52421B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1"/>
  </w:num>
  <w:num w:numId="2">
    <w:abstractNumId w:val="2"/>
  </w:num>
  <w:num w:numId="3">
    <w:abstractNumId w:val="33"/>
  </w:num>
  <w:num w:numId="4">
    <w:abstractNumId w:val="9"/>
  </w:num>
  <w:num w:numId="5">
    <w:abstractNumId w:val="19"/>
  </w:num>
  <w:num w:numId="6">
    <w:abstractNumId w:val="29"/>
  </w:num>
  <w:num w:numId="7">
    <w:abstractNumId w:val="17"/>
  </w:num>
  <w:num w:numId="8">
    <w:abstractNumId w:val="7"/>
  </w:num>
  <w:num w:numId="9">
    <w:abstractNumId w:val="13"/>
  </w:num>
  <w:num w:numId="10">
    <w:abstractNumId w:val="8"/>
  </w:num>
  <w:num w:numId="11">
    <w:abstractNumId w:val="1"/>
  </w:num>
  <w:num w:numId="12">
    <w:abstractNumId w:val="5"/>
  </w:num>
  <w:num w:numId="13">
    <w:abstractNumId w:val="15"/>
  </w:num>
  <w:num w:numId="14">
    <w:abstractNumId w:val="18"/>
  </w:num>
  <w:num w:numId="15">
    <w:abstractNumId w:val="14"/>
  </w:num>
  <w:num w:numId="16">
    <w:abstractNumId w:val="6"/>
  </w:num>
  <w:num w:numId="17">
    <w:abstractNumId w:val="12"/>
  </w:num>
  <w:num w:numId="18">
    <w:abstractNumId w:val="27"/>
  </w:num>
  <w:num w:numId="19">
    <w:abstractNumId w:val="28"/>
  </w:num>
  <w:num w:numId="20">
    <w:abstractNumId w:val="20"/>
  </w:num>
  <w:num w:numId="21">
    <w:abstractNumId w:val="0"/>
  </w:num>
  <w:num w:numId="22">
    <w:abstractNumId w:val="24"/>
  </w:num>
  <w:num w:numId="23">
    <w:abstractNumId w:val="25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32"/>
  </w:num>
  <w:num w:numId="29">
    <w:abstractNumId w:val="4"/>
  </w:num>
  <w:num w:numId="30">
    <w:abstractNumId w:val="30"/>
  </w:num>
  <w:num w:numId="31">
    <w:abstractNumId w:val="26"/>
  </w:num>
  <w:num w:numId="32">
    <w:abstractNumId w:val="16"/>
  </w:num>
  <w:num w:numId="33">
    <w:abstractNumId w:val="22"/>
  </w:num>
  <w:num w:numId="34">
    <w:abstractNumId w:val="31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F53"/>
    <w:rsid w:val="00014D25"/>
    <w:rsid w:val="00017C79"/>
    <w:rsid w:val="000435B6"/>
    <w:rsid w:val="000441A1"/>
    <w:rsid w:val="000646A9"/>
    <w:rsid w:val="0007400C"/>
    <w:rsid w:val="00076749"/>
    <w:rsid w:val="00090F89"/>
    <w:rsid w:val="00091022"/>
    <w:rsid w:val="000C559D"/>
    <w:rsid w:val="000D1B9F"/>
    <w:rsid w:val="000E0393"/>
    <w:rsid w:val="00111DE5"/>
    <w:rsid w:val="00123BF8"/>
    <w:rsid w:val="001274A3"/>
    <w:rsid w:val="00155553"/>
    <w:rsid w:val="001836BB"/>
    <w:rsid w:val="001925E5"/>
    <w:rsid w:val="001A11D6"/>
    <w:rsid w:val="001B441B"/>
    <w:rsid w:val="001F0B7B"/>
    <w:rsid w:val="00205E0F"/>
    <w:rsid w:val="00206AA5"/>
    <w:rsid w:val="00216549"/>
    <w:rsid w:val="002507C2"/>
    <w:rsid w:val="00266919"/>
    <w:rsid w:val="00282B2F"/>
    <w:rsid w:val="00290551"/>
    <w:rsid w:val="002A1617"/>
    <w:rsid w:val="002B4D44"/>
    <w:rsid w:val="002D6B67"/>
    <w:rsid w:val="002E44F6"/>
    <w:rsid w:val="002E7C52"/>
    <w:rsid w:val="003133A6"/>
    <w:rsid w:val="003379EE"/>
    <w:rsid w:val="003560E2"/>
    <w:rsid w:val="003579C0"/>
    <w:rsid w:val="00384440"/>
    <w:rsid w:val="003A6AF3"/>
    <w:rsid w:val="003B573D"/>
    <w:rsid w:val="003C459F"/>
    <w:rsid w:val="003D428C"/>
    <w:rsid w:val="00401E0D"/>
    <w:rsid w:val="004079E1"/>
    <w:rsid w:val="00424A5A"/>
    <w:rsid w:val="0044323F"/>
    <w:rsid w:val="0044734F"/>
    <w:rsid w:val="004479F9"/>
    <w:rsid w:val="0047106C"/>
    <w:rsid w:val="004714F3"/>
    <w:rsid w:val="00471A05"/>
    <w:rsid w:val="00473F4D"/>
    <w:rsid w:val="004870C9"/>
    <w:rsid w:val="004A0D7B"/>
    <w:rsid w:val="004B34B5"/>
    <w:rsid w:val="004C0201"/>
    <w:rsid w:val="004C1CAD"/>
    <w:rsid w:val="004F05CC"/>
    <w:rsid w:val="005170E7"/>
    <w:rsid w:val="00542721"/>
    <w:rsid w:val="00556816"/>
    <w:rsid w:val="005A0B98"/>
    <w:rsid w:val="005C1841"/>
    <w:rsid w:val="005D4148"/>
    <w:rsid w:val="005D5698"/>
    <w:rsid w:val="005D6077"/>
    <w:rsid w:val="005F3400"/>
    <w:rsid w:val="005F396A"/>
    <w:rsid w:val="005F69CB"/>
    <w:rsid w:val="00601D74"/>
    <w:rsid w:val="006273BF"/>
    <w:rsid w:val="00634B0D"/>
    <w:rsid w:val="00637BE6"/>
    <w:rsid w:val="00677613"/>
    <w:rsid w:val="006820B0"/>
    <w:rsid w:val="00691B4C"/>
    <w:rsid w:val="00692916"/>
    <w:rsid w:val="00697131"/>
    <w:rsid w:val="006A2E69"/>
    <w:rsid w:val="006A5E66"/>
    <w:rsid w:val="006A7693"/>
    <w:rsid w:val="006C5D26"/>
    <w:rsid w:val="006E6423"/>
    <w:rsid w:val="007111B1"/>
    <w:rsid w:val="0072633E"/>
    <w:rsid w:val="00733610"/>
    <w:rsid w:val="0073725F"/>
    <w:rsid w:val="00740F6E"/>
    <w:rsid w:val="00751F48"/>
    <w:rsid w:val="00761D9B"/>
    <w:rsid w:val="00765075"/>
    <w:rsid w:val="007B1C07"/>
    <w:rsid w:val="007C572C"/>
    <w:rsid w:val="007C58A2"/>
    <w:rsid w:val="007D1F6D"/>
    <w:rsid w:val="007D7411"/>
    <w:rsid w:val="007E30C8"/>
    <w:rsid w:val="007F1332"/>
    <w:rsid w:val="00803387"/>
    <w:rsid w:val="008168A6"/>
    <w:rsid w:val="008301BF"/>
    <w:rsid w:val="00843329"/>
    <w:rsid w:val="00850659"/>
    <w:rsid w:val="008512DE"/>
    <w:rsid w:val="008602E5"/>
    <w:rsid w:val="00861BDD"/>
    <w:rsid w:val="00874065"/>
    <w:rsid w:val="0087693B"/>
    <w:rsid w:val="008B6E46"/>
    <w:rsid w:val="008C01D5"/>
    <w:rsid w:val="008D128A"/>
    <w:rsid w:val="008D14F2"/>
    <w:rsid w:val="008F2901"/>
    <w:rsid w:val="008F6FDA"/>
    <w:rsid w:val="00906752"/>
    <w:rsid w:val="00923721"/>
    <w:rsid w:val="00936B6C"/>
    <w:rsid w:val="00963D5D"/>
    <w:rsid w:val="00972039"/>
    <w:rsid w:val="00980366"/>
    <w:rsid w:val="009837DE"/>
    <w:rsid w:val="009A0599"/>
    <w:rsid w:val="009B05DC"/>
    <w:rsid w:val="009B1FD9"/>
    <w:rsid w:val="009D2222"/>
    <w:rsid w:val="009F732B"/>
    <w:rsid w:val="00A02E3D"/>
    <w:rsid w:val="00A05C73"/>
    <w:rsid w:val="00A17575"/>
    <w:rsid w:val="00A255D7"/>
    <w:rsid w:val="00A26A96"/>
    <w:rsid w:val="00A2738E"/>
    <w:rsid w:val="00A34682"/>
    <w:rsid w:val="00A34FF9"/>
    <w:rsid w:val="00A41256"/>
    <w:rsid w:val="00A45FD3"/>
    <w:rsid w:val="00A646F9"/>
    <w:rsid w:val="00A71638"/>
    <w:rsid w:val="00AA0694"/>
    <w:rsid w:val="00AA56B3"/>
    <w:rsid w:val="00AB716D"/>
    <w:rsid w:val="00AD3747"/>
    <w:rsid w:val="00AD5876"/>
    <w:rsid w:val="00B144DB"/>
    <w:rsid w:val="00B1613D"/>
    <w:rsid w:val="00B23A1F"/>
    <w:rsid w:val="00B36809"/>
    <w:rsid w:val="00B54E3B"/>
    <w:rsid w:val="00B55769"/>
    <w:rsid w:val="00B83432"/>
    <w:rsid w:val="00B93819"/>
    <w:rsid w:val="00BB6CA5"/>
    <w:rsid w:val="00BC53B2"/>
    <w:rsid w:val="00BD4E7C"/>
    <w:rsid w:val="00BD4F7D"/>
    <w:rsid w:val="00BF0518"/>
    <w:rsid w:val="00BF5E72"/>
    <w:rsid w:val="00C046BA"/>
    <w:rsid w:val="00C21089"/>
    <w:rsid w:val="00C22883"/>
    <w:rsid w:val="00C309C5"/>
    <w:rsid w:val="00C5767D"/>
    <w:rsid w:val="00C63631"/>
    <w:rsid w:val="00C64CC1"/>
    <w:rsid w:val="00C75646"/>
    <w:rsid w:val="00C955E8"/>
    <w:rsid w:val="00CB31A3"/>
    <w:rsid w:val="00CD5735"/>
    <w:rsid w:val="00CE73F1"/>
    <w:rsid w:val="00D046EA"/>
    <w:rsid w:val="00D16F10"/>
    <w:rsid w:val="00D3755E"/>
    <w:rsid w:val="00D553AA"/>
    <w:rsid w:val="00D73B6D"/>
    <w:rsid w:val="00D80B2C"/>
    <w:rsid w:val="00D81184"/>
    <w:rsid w:val="00DA3D09"/>
    <w:rsid w:val="00DB5317"/>
    <w:rsid w:val="00DB7CDA"/>
    <w:rsid w:val="00DC0A8A"/>
    <w:rsid w:val="00DD783C"/>
    <w:rsid w:val="00DE0578"/>
    <w:rsid w:val="00DF007C"/>
    <w:rsid w:val="00E068DD"/>
    <w:rsid w:val="00E11744"/>
    <w:rsid w:val="00E14A98"/>
    <w:rsid w:val="00E22590"/>
    <w:rsid w:val="00E455F7"/>
    <w:rsid w:val="00E51016"/>
    <w:rsid w:val="00E63896"/>
    <w:rsid w:val="00E66D5B"/>
    <w:rsid w:val="00E720D2"/>
    <w:rsid w:val="00E813F4"/>
    <w:rsid w:val="00EA1375"/>
    <w:rsid w:val="00EB2435"/>
    <w:rsid w:val="00EB5F14"/>
    <w:rsid w:val="00ED1CCE"/>
    <w:rsid w:val="00F023C7"/>
    <w:rsid w:val="00F053C4"/>
    <w:rsid w:val="00F26D3D"/>
    <w:rsid w:val="00F4246A"/>
    <w:rsid w:val="00F50ADD"/>
    <w:rsid w:val="00F61F53"/>
    <w:rsid w:val="00F64514"/>
    <w:rsid w:val="00F872B5"/>
    <w:rsid w:val="00FA1E40"/>
    <w:rsid w:val="00FB66FF"/>
    <w:rsid w:val="00FC55B5"/>
    <w:rsid w:val="00FD5E46"/>
    <w:rsid w:val="00FE7DBF"/>
    <w:rsid w:val="00FF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13BD05B"/>
  <w15:docId w15:val="{0E0B72AD-D993-4795-89F0-70F86F9D8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A6AF3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1A11D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1A11D6"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rsid w:val="001A11D6"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1A11D6"/>
    <w:pPr>
      <w:tabs>
        <w:tab w:val="center" w:pos="4320"/>
        <w:tab w:val="right" w:pos="8640"/>
      </w:tabs>
    </w:pPr>
  </w:style>
  <w:style w:type="paragraph" w:styleId="Noga">
    <w:name w:val="footer"/>
    <w:basedOn w:val="Navaden"/>
    <w:rsid w:val="001A11D6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rsid w:val="001A11D6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sid w:val="001A11D6"/>
    <w:rPr>
      <w:lang w:eastAsia="sl-SI"/>
    </w:rPr>
  </w:style>
  <w:style w:type="paragraph" w:styleId="Besedilooblaka">
    <w:name w:val="Balloon Text"/>
    <w:basedOn w:val="Navaden"/>
    <w:semiHidden/>
    <w:rsid w:val="001A11D6"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  <w:rsid w:val="001A11D6"/>
  </w:style>
  <w:style w:type="paragraph" w:styleId="Telobesedila2">
    <w:name w:val="Body Text 2"/>
    <w:basedOn w:val="Navaden"/>
    <w:link w:val="Telobesedila2Znak"/>
    <w:rsid w:val="001A11D6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link w:val="Konnaopomba-besediloZnak"/>
    <w:semiHidden/>
    <w:rsid w:val="001A11D6"/>
    <w:rPr>
      <w:rFonts w:ascii="SL Dutch" w:hAnsi="SL Dutch"/>
      <w:sz w:val="20"/>
    </w:rPr>
  </w:style>
  <w:style w:type="paragraph" w:styleId="Telobesedila-zamik">
    <w:name w:val="Body Text Indent"/>
    <w:basedOn w:val="Navaden"/>
    <w:rsid w:val="001A11D6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rsid w:val="001A11D6"/>
    <w:pPr>
      <w:jc w:val="both"/>
    </w:pPr>
    <w:rPr>
      <w:b/>
      <w:sz w:val="20"/>
    </w:rPr>
  </w:style>
  <w:style w:type="paragraph" w:styleId="Telobesedila-zamik2">
    <w:name w:val="Body Text Indent 2"/>
    <w:basedOn w:val="Navaden"/>
    <w:rsid w:val="001A11D6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sid w:val="001A11D6"/>
    <w:rPr>
      <w:color w:val="0000FF"/>
      <w:u w:val="single"/>
    </w:rPr>
  </w:style>
  <w:style w:type="paragraph" w:customStyle="1" w:styleId="NavadenTimesNewRoman">
    <w:name w:val="Navaden Times New Roman"/>
    <w:basedOn w:val="Navaden"/>
    <w:rsid w:val="00A255D7"/>
    <w:pPr>
      <w:widowControl w:val="0"/>
    </w:pPr>
    <w:rPr>
      <w:rFonts w:ascii="Arial" w:hAnsi="Arial"/>
      <w:sz w:val="22"/>
      <w:szCs w:val="20"/>
      <w:lang w:eastAsia="sl-SI"/>
    </w:rPr>
  </w:style>
  <w:style w:type="paragraph" w:styleId="Brezrazmikov">
    <w:name w:val="No Spacing"/>
    <w:uiPriority w:val="1"/>
    <w:qFormat/>
    <w:rsid w:val="00A255D7"/>
    <w:rPr>
      <w:rFonts w:ascii="Arial" w:hAnsi="Arial"/>
      <w:sz w:val="22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9837DE"/>
    <w:rPr>
      <w:rFonts w:ascii="SL Dutch" w:hAnsi="SL Dutch"/>
      <w:szCs w:val="24"/>
      <w:lang w:eastAsia="en-US"/>
    </w:rPr>
  </w:style>
  <w:style w:type="character" w:customStyle="1" w:styleId="Telobesedila2Znak">
    <w:name w:val="Telo besedila 2 Znak"/>
    <w:basedOn w:val="Privzetapisavaodstavka"/>
    <w:link w:val="Telobesedila2"/>
    <w:rsid w:val="0087693B"/>
    <w:rPr>
      <w:rFonts w:ascii="Arial" w:hAnsi="Arial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DF007C"/>
    <w:pPr>
      <w:ind w:left="720"/>
      <w:contextualSpacing/>
    </w:pPr>
  </w:style>
  <w:style w:type="paragraph" w:customStyle="1" w:styleId="Navadensplet2">
    <w:name w:val="Navaden (splet)2"/>
    <w:basedOn w:val="Navaden"/>
    <w:rsid w:val="007C58A2"/>
    <w:pPr>
      <w:jc w:val="both"/>
    </w:pPr>
    <w:rPr>
      <w:rFonts w:ascii="Arial" w:hAnsi="Arial"/>
      <w:szCs w:val="20"/>
      <w:lang w:eastAsia="sl-SI"/>
    </w:rPr>
  </w:style>
  <w:style w:type="table" w:styleId="Tabelamrea">
    <w:name w:val="Table Grid"/>
    <w:basedOn w:val="Navadnatabela"/>
    <w:rsid w:val="008512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148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Pojasnila razpisne dokumentacije</vt:lpstr>
      <vt:lpstr>Pojasnila razpisne dokumentacije</vt:lpstr>
    </vt:vector>
  </TitlesOfParts>
  <Company>DRSC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Pojasnila razpisne dokumentacije</dc:title>
  <dc:creator>Martina Kokalj</dc:creator>
  <cp:lastModifiedBy>Sabina Brodt</cp:lastModifiedBy>
  <cp:revision>5</cp:revision>
  <cp:lastPrinted>2025-07-25T09:19:00Z</cp:lastPrinted>
  <dcterms:created xsi:type="dcterms:W3CDTF">2022-05-09T05:57:00Z</dcterms:created>
  <dcterms:modified xsi:type="dcterms:W3CDTF">2025-07-25T09:19:00Z</dcterms:modified>
</cp:coreProperties>
</file>